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474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10347"/>
        <w:gridCol w:w="2410"/>
      </w:tblGrid>
      <w:tr w:rsidR="00CC43DF" w:rsidRPr="00572C0C" w:rsidTr="00F662BD">
        <w:tc>
          <w:tcPr>
            <w:tcW w:w="1630" w:type="dxa"/>
          </w:tcPr>
          <w:p w:rsidR="00CC43DF" w:rsidRPr="00572C0C" w:rsidRDefault="00CC43DF" w:rsidP="00F662BD">
            <w:pPr>
              <w:rPr>
                <w:sz w:val="24"/>
                <w:szCs w:val="24"/>
              </w:rPr>
            </w:pPr>
          </w:p>
        </w:tc>
        <w:tc>
          <w:tcPr>
            <w:tcW w:w="10347" w:type="dxa"/>
          </w:tcPr>
          <w:p w:rsidR="00CC43DF" w:rsidRPr="00572C0C" w:rsidRDefault="00CC43DF" w:rsidP="00F662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43DF" w:rsidRPr="00572C0C" w:rsidRDefault="00CC43DF" w:rsidP="00F662BD">
            <w:pPr>
              <w:rPr>
                <w:sz w:val="24"/>
                <w:szCs w:val="24"/>
              </w:rPr>
            </w:pPr>
          </w:p>
        </w:tc>
      </w:tr>
      <w:tr w:rsidR="00CC43DF" w:rsidRPr="00572C0C" w:rsidTr="00F662BD">
        <w:tc>
          <w:tcPr>
            <w:tcW w:w="1630" w:type="dxa"/>
          </w:tcPr>
          <w:p w:rsidR="00CC43DF" w:rsidRPr="00572C0C" w:rsidRDefault="00CC43DF" w:rsidP="00F662BD">
            <w:p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9h30-10h</w:t>
            </w:r>
          </w:p>
        </w:tc>
        <w:tc>
          <w:tcPr>
            <w:tcW w:w="10347" w:type="dxa"/>
          </w:tcPr>
          <w:p w:rsidR="00CC43DF" w:rsidRPr="00572C0C" w:rsidRDefault="00CC43DF" w:rsidP="00F662B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Etat des résistances bactériennes aux antibiotiques en Tunisie</w:t>
            </w:r>
            <w:r w:rsidR="0072697C">
              <w:rPr>
                <w:sz w:val="24"/>
                <w:szCs w:val="24"/>
              </w:rPr>
              <w:t xml:space="preserve"> et lecture interprétative de l’antibiogramme</w:t>
            </w:r>
          </w:p>
        </w:tc>
        <w:tc>
          <w:tcPr>
            <w:tcW w:w="2410" w:type="dxa"/>
          </w:tcPr>
          <w:p w:rsidR="00CC43DF" w:rsidRPr="00572C0C" w:rsidRDefault="0072697C" w:rsidP="00F662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Mezganeni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C43DF" w:rsidRPr="00572C0C" w:rsidTr="00F662BD">
        <w:tc>
          <w:tcPr>
            <w:tcW w:w="1630" w:type="dxa"/>
          </w:tcPr>
          <w:p w:rsidR="00CC43DF" w:rsidRPr="00572C0C" w:rsidRDefault="00CC43DF" w:rsidP="00F662BD">
            <w:p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10h-10h30</w:t>
            </w:r>
          </w:p>
        </w:tc>
        <w:tc>
          <w:tcPr>
            <w:tcW w:w="10347" w:type="dxa"/>
          </w:tcPr>
          <w:p w:rsidR="00CC43DF" w:rsidRPr="00572C0C" w:rsidRDefault="0072697C" w:rsidP="00F662B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 xml:space="preserve">Place actuelle des bio-marqueurs de l’infection en réanimation  </w:t>
            </w:r>
          </w:p>
        </w:tc>
        <w:tc>
          <w:tcPr>
            <w:tcW w:w="2410" w:type="dxa"/>
          </w:tcPr>
          <w:p w:rsidR="00CC43DF" w:rsidRPr="00572C0C" w:rsidRDefault="0072697C" w:rsidP="00F66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Anis Chaari</w:t>
            </w:r>
          </w:p>
        </w:tc>
      </w:tr>
      <w:tr w:rsidR="0072697C" w:rsidRPr="00572C0C" w:rsidTr="00F662BD">
        <w:tc>
          <w:tcPr>
            <w:tcW w:w="1630" w:type="dxa"/>
            <w:tcBorders>
              <w:bottom w:val="single" w:sz="4" w:space="0" w:color="auto"/>
            </w:tcBorders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10h30-11h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:rsidR="0072697C" w:rsidRPr="00572C0C" w:rsidRDefault="0072697C" w:rsidP="00F662B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Pneumopathie communautaire grave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697C" w:rsidRPr="00572C0C" w:rsidRDefault="00F662BD" w:rsidP="00F66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Mabrouk Bahl</w:t>
            </w:r>
            <w:r w:rsidR="0072697C">
              <w:rPr>
                <w:sz w:val="24"/>
                <w:szCs w:val="24"/>
              </w:rPr>
              <w:t>oul</w:t>
            </w:r>
          </w:p>
        </w:tc>
      </w:tr>
      <w:tr w:rsidR="0072697C" w:rsidRPr="00572C0C" w:rsidTr="00F662BD">
        <w:tc>
          <w:tcPr>
            <w:tcW w:w="1630" w:type="dxa"/>
            <w:shd w:val="pct15" w:color="auto" w:fill="auto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11h-11h30</w:t>
            </w:r>
          </w:p>
        </w:tc>
        <w:tc>
          <w:tcPr>
            <w:tcW w:w="10347" w:type="dxa"/>
            <w:shd w:val="pct15" w:color="auto" w:fill="auto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 xml:space="preserve">Pause café </w:t>
            </w:r>
          </w:p>
        </w:tc>
        <w:tc>
          <w:tcPr>
            <w:tcW w:w="2410" w:type="dxa"/>
            <w:shd w:val="pct15" w:color="auto" w:fill="auto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</w:p>
        </w:tc>
      </w:tr>
      <w:tr w:rsidR="0072697C" w:rsidRPr="00572C0C" w:rsidTr="00F662BD">
        <w:tc>
          <w:tcPr>
            <w:tcW w:w="1630" w:type="dxa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11h30-12h</w:t>
            </w:r>
          </w:p>
        </w:tc>
        <w:tc>
          <w:tcPr>
            <w:tcW w:w="10347" w:type="dxa"/>
          </w:tcPr>
          <w:p w:rsidR="0072697C" w:rsidRPr="00572C0C" w:rsidRDefault="0072697C" w:rsidP="00F662B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 xml:space="preserve">Pneumopathie acquise sous ventilation artificielle : physiopathologie et prévention </w:t>
            </w:r>
          </w:p>
        </w:tc>
        <w:tc>
          <w:tcPr>
            <w:tcW w:w="2410" w:type="dxa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Nozha Brahmi</w:t>
            </w:r>
          </w:p>
        </w:tc>
      </w:tr>
      <w:tr w:rsidR="0072697C" w:rsidRPr="00572C0C" w:rsidTr="00F662BD">
        <w:tc>
          <w:tcPr>
            <w:tcW w:w="1630" w:type="dxa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12h-12h30</w:t>
            </w:r>
          </w:p>
        </w:tc>
        <w:tc>
          <w:tcPr>
            <w:tcW w:w="10347" w:type="dxa"/>
          </w:tcPr>
          <w:p w:rsidR="0072697C" w:rsidRPr="00572C0C" w:rsidRDefault="0072697C" w:rsidP="00F662B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Pneumopathie acquise sous ventilation artificielle : diagnostic et traitement</w:t>
            </w:r>
          </w:p>
        </w:tc>
        <w:tc>
          <w:tcPr>
            <w:tcW w:w="2410" w:type="dxa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Jalila Ben Khelil </w:t>
            </w:r>
          </w:p>
        </w:tc>
      </w:tr>
      <w:tr w:rsidR="0072697C" w:rsidRPr="00572C0C" w:rsidTr="00F662BD">
        <w:tc>
          <w:tcPr>
            <w:tcW w:w="1630" w:type="dxa"/>
            <w:tcBorders>
              <w:bottom w:val="single" w:sz="4" w:space="0" w:color="auto"/>
            </w:tcBorders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12h30-13h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:rsidR="0072697C" w:rsidRPr="00572C0C" w:rsidRDefault="0072697C" w:rsidP="00F662B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572C0C">
              <w:rPr>
                <w:sz w:val="24"/>
                <w:szCs w:val="24"/>
              </w:rPr>
              <w:t>nfections sur cathéter central : physiopathologie,</w:t>
            </w:r>
            <w:r>
              <w:rPr>
                <w:sz w:val="24"/>
                <w:szCs w:val="24"/>
              </w:rPr>
              <w:t xml:space="preserve"> diagnostic et prise en charge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Kamila</w:t>
            </w:r>
            <w:proofErr w:type="spellEnd"/>
            <w:r>
              <w:rPr>
                <w:sz w:val="24"/>
                <w:szCs w:val="24"/>
              </w:rPr>
              <w:t xml:space="preserve"> Chtara</w:t>
            </w:r>
          </w:p>
        </w:tc>
      </w:tr>
      <w:tr w:rsidR="0072697C" w:rsidRPr="00572C0C" w:rsidTr="00F662BD">
        <w:tc>
          <w:tcPr>
            <w:tcW w:w="1630" w:type="dxa"/>
            <w:shd w:val="pct15" w:color="auto" w:fill="auto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13h-15h</w:t>
            </w:r>
          </w:p>
        </w:tc>
        <w:tc>
          <w:tcPr>
            <w:tcW w:w="10347" w:type="dxa"/>
            <w:shd w:val="pct15" w:color="auto" w:fill="auto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 xml:space="preserve">Déjeuner </w:t>
            </w:r>
          </w:p>
        </w:tc>
        <w:tc>
          <w:tcPr>
            <w:tcW w:w="2410" w:type="dxa"/>
            <w:shd w:val="pct15" w:color="auto" w:fill="auto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</w:p>
        </w:tc>
      </w:tr>
      <w:tr w:rsidR="0072697C" w:rsidRPr="00572C0C" w:rsidTr="00F662BD">
        <w:tc>
          <w:tcPr>
            <w:tcW w:w="1630" w:type="dxa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15h-15h30</w:t>
            </w:r>
          </w:p>
        </w:tc>
        <w:tc>
          <w:tcPr>
            <w:tcW w:w="10347" w:type="dxa"/>
          </w:tcPr>
          <w:p w:rsidR="0072697C" w:rsidRPr="00572C0C" w:rsidRDefault="0072697C" w:rsidP="00F662B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572C0C">
              <w:rPr>
                <w:sz w:val="24"/>
                <w:szCs w:val="24"/>
              </w:rPr>
              <w:t xml:space="preserve">nfections </w:t>
            </w:r>
            <w:r>
              <w:rPr>
                <w:sz w:val="24"/>
                <w:szCs w:val="24"/>
              </w:rPr>
              <w:t>urinaires nosocomiales : physiopathologie,</w:t>
            </w:r>
            <w:r w:rsidRPr="00572C0C">
              <w:rPr>
                <w:sz w:val="24"/>
                <w:szCs w:val="24"/>
              </w:rPr>
              <w:t xml:space="preserve"> diagnostic et </w:t>
            </w:r>
            <w:r>
              <w:rPr>
                <w:sz w:val="24"/>
                <w:szCs w:val="24"/>
              </w:rPr>
              <w:t>prise en charge</w:t>
            </w:r>
          </w:p>
        </w:tc>
        <w:tc>
          <w:tcPr>
            <w:tcW w:w="2410" w:type="dxa"/>
          </w:tcPr>
          <w:p w:rsidR="0072697C" w:rsidRPr="00572C0C" w:rsidRDefault="003335E7" w:rsidP="00F66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Mohamed </w:t>
            </w:r>
            <w:proofErr w:type="spellStart"/>
            <w:r>
              <w:rPr>
                <w:sz w:val="24"/>
                <w:szCs w:val="24"/>
              </w:rPr>
              <w:t>Feki</w:t>
            </w:r>
            <w:proofErr w:type="spellEnd"/>
          </w:p>
        </w:tc>
      </w:tr>
      <w:tr w:rsidR="0072697C" w:rsidRPr="00572C0C" w:rsidTr="00F662BD">
        <w:tc>
          <w:tcPr>
            <w:tcW w:w="1630" w:type="dxa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 w:rsidRPr="00572C0C">
              <w:rPr>
                <w:sz w:val="24"/>
                <w:szCs w:val="24"/>
              </w:rPr>
              <w:t>15h30-16h</w:t>
            </w:r>
          </w:p>
        </w:tc>
        <w:tc>
          <w:tcPr>
            <w:tcW w:w="10347" w:type="dxa"/>
          </w:tcPr>
          <w:p w:rsidR="0072697C" w:rsidRPr="00572C0C" w:rsidRDefault="0072697C" w:rsidP="00F662B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572C0C">
              <w:rPr>
                <w:sz w:val="24"/>
                <w:szCs w:val="24"/>
              </w:rPr>
              <w:t>éningite bactérienne grave</w:t>
            </w:r>
          </w:p>
        </w:tc>
        <w:tc>
          <w:tcPr>
            <w:tcW w:w="2410" w:type="dxa"/>
          </w:tcPr>
          <w:p w:rsidR="0072697C" w:rsidRPr="00572C0C" w:rsidRDefault="0072697C" w:rsidP="00F66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Mohamed </w:t>
            </w:r>
            <w:proofErr w:type="spellStart"/>
            <w:r>
              <w:rPr>
                <w:sz w:val="24"/>
                <w:szCs w:val="24"/>
              </w:rPr>
              <w:t>Boussarssar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72C0C" w:rsidRPr="00272A51" w:rsidRDefault="00272A51" w:rsidP="00272A51">
      <w:pPr>
        <w:jc w:val="center"/>
        <w:rPr>
          <w:b/>
          <w:bCs/>
          <w:sz w:val="28"/>
          <w:szCs w:val="28"/>
        </w:rPr>
      </w:pPr>
      <w:r w:rsidRPr="00272A51">
        <w:rPr>
          <w:b/>
          <w:bCs/>
          <w:sz w:val="28"/>
          <w:szCs w:val="28"/>
        </w:rPr>
        <w:t>3</w:t>
      </w:r>
      <w:r w:rsidRPr="00272A51">
        <w:rPr>
          <w:b/>
          <w:bCs/>
          <w:sz w:val="28"/>
          <w:szCs w:val="28"/>
          <w:vertAlign w:val="superscript"/>
        </w:rPr>
        <w:t>ème</w:t>
      </w:r>
      <w:r w:rsidRPr="00272A51">
        <w:rPr>
          <w:b/>
          <w:bCs/>
          <w:sz w:val="28"/>
          <w:szCs w:val="28"/>
        </w:rPr>
        <w:t xml:space="preserve"> réunion du collège de </w:t>
      </w:r>
      <w:r w:rsidR="00572C0C" w:rsidRPr="00272A51">
        <w:rPr>
          <w:b/>
          <w:bCs/>
          <w:sz w:val="28"/>
          <w:szCs w:val="28"/>
        </w:rPr>
        <w:t>réanimation médicale</w:t>
      </w:r>
    </w:p>
    <w:p w:rsidR="00572C0C" w:rsidRDefault="00572C0C" w:rsidP="00572C0C">
      <w:pPr>
        <w:jc w:val="center"/>
        <w:rPr>
          <w:b/>
          <w:bCs/>
          <w:sz w:val="28"/>
          <w:szCs w:val="28"/>
        </w:rPr>
      </w:pPr>
      <w:r w:rsidRPr="00272A51">
        <w:rPr>
          <w:b/>
          <w:bCs/>
          <w:sz w:val="28"/>
          <w:szCs w:val="28"/>
        </w:rPr>
        <w:t>Module infectiologie 24 avril 2015</w:t>
      </w:r>
    </w:p>
    <w:p w:rsidR="00F662BD" w:rsidRPr="00272A51" w:rsidRDefault="00F662BD" w:rsidP="00572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Coordinateurs : Pr Chokri Ben </w:t>
      </w:r>
      <w:proofErr w:type="spellStart"/>
      <w:r>
        <w:rPr>
          <w:b/>
          <w:bCs/>
          <w:sz w:val="28"/>
          <w:szCs w:val="28"/>
        </w:rPr>
        <w:t>Hamida</w:t>
      </w:r>
      <w:proofErr w:type="spellEnd"/>
      <w:r>
        <w:rPr>
          <w:b/>
          <w:bCs/>
          <w:sz w:val="28"/>
          <w:szCs w:val="28"/>
        </w:rPr>
        <w:t xml:space="preserve">, Pr Mabrouk Bahloul </w:t>
      </w:r>
    </w:p>
    <w:p w:rsidR="006F4D5E" w:rsidRDefault="006F4D5E"/>
    <w:sectPr w:rsidR="006F4D5E" w:rsidSect="00CC43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4FD"/>
    <w:multiLevelType w:val="hybridMultilevel"/>
    <w:tmpl w:val="1918ED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3DF"/>
    <w:rsid w:val="00013584"/>
    <w:rsid w:val="00075766"/>
    <w:rsid w:val="000C18E9"/>
    <w:rsid w:val="00143541"/>
    <w:rsid w:val="00240D25"/>
    <w:rsid w:val="00272A51"/>
    <w:rsid w:val="00286BAC"/>
    <w:rsid w:val="002B39A3"/>
    <w:rsid w:val="002F1347"/>
    <w:rsid w:val="003335E7"/>
    <w:rsid w:val="00351DF8"/>
    <w:rsid w:val="003D3504"/>
    <w:rsid w:val="003F599F"/>
    <w:rsid w:val="00411D7C"/>
    <w:rsid w:val="004B5C80"/>
    <w:rsid w:val="004D0C5E"/>
    <w:rsid w:val="00572C0C"/>
    <w:rsid w:val="005E06A3"/>
    <w:rsid w:val="00680092"/>
    <w:rsid w:val="00693F34"/>
    <w:rsid w:val="00696C8A"/>
    <w:rsid w:val="006F4D5E"/>
    <w:rsid w:val="0070588C"/>
    <w:rsid w:val="0072697C"/>
    <w:rsid w:val="00781CA3"/>
    <w:rsid w:val="00866A16"/>
    <w:rsid w:val="008855C4"/>
    <w:rsid w:val="00925DB6"/>
    <w:rsid w:val="00AC16DB"/>
    <w:rsid w:val="00AF25C7"/>
    <w:rsid w:val="00C10C34"/>
    <w:rsid w:val="00C81C44"/>
    <w:rsid w:val="00CC43DF"/>
    <w:rsid w:val="00CC7542"/>
    <w:rsid w:val="00D5103B"/>
    <w:rsid w:val="00D7463D"/>
    <w:rsid w:val="00D87D5F"/>
    <w:rsid w:val="00DB0EB3"/>
    <w:rsid w:val="00DB4C7A"/>
    <w:rsid w:val="00DC5B81"/>
    <w:rsid w:val="00E422BE"/>
    <w:rsid w:val="00F04605"/>
    <w:rsid w:val="00F30BA5"/>
    <w:rsid w:val="00F662BD"/>
    <w:rsid w:val="00F76DD8"/>
    <w:rsid w:val="00FC4E46"/>
    <w:rsid w:val="00FC7847"/>
    <w:rsid w:val="00FE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4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2015-04-11T10:54:00Z</cp:lastPrinted>
  <dcterms:created xsi:type="dcterms:W3CDTF">2015-06-01T17:03:00Z</dcterms:created>
  <dcterms:modified xsi:type="dcterms:W3CDTF">2015-06-01T17:03:00Z</dcterms:modified>
</cp:coreProperties>
</file>